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30" w:type="dxa"/>
        <w:jc w:val="center"/>
        <w:tblInd w:w="96" w:type="dxa"/>
        <w:tblLook w:val="04A0"/>
      </w:tblPr>
      <w:tblGrid>
        <w:gridCol w:w="2160"/>
        <w:gridCol w:w="1958"/>
        <w:gridCol w:w="1034"/>
        <w:gridCol w:w="1541"/>
        <w:gridCol w:w="1843"/>
        <w:gridCol w:w="1276"/>
        <w:gridCol w:w="1559"/>
        <w:gridCol w:w="1585"/>
        <w:gridCol w:w="1674"/>
      </w:tblGrid>
      <w:tr w:rsidR="00E86AD2" w:rsidRPr="007751D2" w:rsidTr="00E86AD2">
        <w:trPr>
          <w:trHeight w:val="2220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6AD2" w:rsidRPr="007751D2" w:rsidRDefault="00E86AD2" w:rsidP="004C6A09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Приложение № 2</w:t>
            </w:r>
            <w:r w:rsidRPr="007751D2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7751D2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7751D2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7751D2">
              <w:rPr>
                <w:rFonts w:ascii="Arial" w:hAnsi="Arial" w:cs="Arial"/>
                <w:color w:val="000000"/>
              </w:rPr>
              <w:br/>
              <w:t>от 21.12.2023 № 312/47</w:t>
            </w:r>
            <w:r w:rsidRPr="007751D2">
              <w:rPr>
                <w:rFonts w:ascii="Arial" w:hAnsi="Arial" w:cs="Arial"/>
                <w:color w:val="000000"/>
              </w:rPr>
              <w:br/>
              <w:t xml:space="preserve">(в редакции Решения Совета депутатов городского округа Электросталь Московской области от 28.02.2024 №324/49, от 27.06.2024 №352/53, </w:t>
            </w:r>
            <w:r w:rsidR="004C6A09">
              <w:rPr>
                <w:rFonts w:ascii="Arial" w:hAnsi="Arial" w:cs="Arial"/>
                <w:color w:val="000000"/>
              </w:rPr>
              <w:t>от 17.09.2024 №364/55</w:t>
            </w:r>
            <w:r w:rsidRPr="007751D2">
              <w:rPr>
                <w:rFonts w:ascii="Arial" w:hAnsi="Arial" w:cs="Arial"/>
                <w:color w:val="000000"/>
              </w:rPr>
              <w:t>)</w:t>
            </w:r>
          </w:p>
        </w:tc>
      </w:tr>
      <w:tr w:rsidR="00E86AD2" w:rsidRPr="007751D2" w:rsidTr="00E86AD2">
        <w:trPr>
          <w:trHeight w:val="1044"/>
          <w:jc w:val="center"/>
        </w:trPr>
        <w:tc>
          <w:tcPr>
            <w:tcW w:w="146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 xml:space="preserve">Распределение  бюджетных ассигнований   по разделам, подразделам, целевым  статьям </w:t>
            </w:r>
            <w:proofErr w:type="gramStart"/>
            <w:r w:rsidRPr="007751D2">
              <w:rPr>
                <w:rFonts w:ascii="Arial" w:hAnsi="Arial" w:cs="Arial"/>
                <w:bCs/>
                <w:color w:val="000000"/>
              </w:rPr>
              <w:t xml:space="preserve">( </w:t>
            </w:r>
            <w:proofErr w:type="gramEnd"/>
            <w:r w:rsidRPr="007751D2">
              <w:rPr>
                <w:rFonts w:ascii="Arial" w:hAnsi="Arial" w:cs="Arial"/>
                <w:bCs/>
                <w:color w:val="000000"/>
              </w:rPr>
              <w:t xml:space="preserve">муниципальным программам  и </w:t>
            </w:r>
            <w:proofErr w:type="spellStart"/>
            <w:r w:rsidRPr="007751D2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7751D2">
              <w:rPr>
                <w:rFonts w:ascii="Arial" w:hAnsi="Arial" w:cs="Arial"/>
                <w:bCs/>
                <w:color w:val="000000"/>
              </w:rPr>
              <w:t xml:space="preserve"> направлениям деятельности), группам и подгруппам  видов расходов классификации расходов  бюджета  городского округа Электросталь</w:t>
            </w:r>
            <w:r w:rsidRPr="007751D2">
              <w:rPr>
                <w:rFonts w:ascii="Arial" w:hAnsi="Arial" w:cs="Arial"/>
                <w:bCs/>
                <w:color w:val="000000"/>
              </w:rPr>
              <w:br/>
              <w:t xml:space="preserve"> Московской области на 2024 и на плановый период  2025 и 2026 годов</w:t>
            </w:r>
          </w:p>
        </w:tc>
      </w:tr>
      <w:tr w:rsidR="00E86AD2" w:rsidRPr="007751D2" w:rsidTr="00E86AD2">
        <w:trPr>
          <w:trHeight w:val="540"/>
          <w:jc w:val="center"/>
        </w:trPr>
        <w:tc>
          <w:tcPr>
            <w:tcW w:w="11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(тыс</w:t>
            </w:r>
            <w:proofErr w:type="gramStart"/>
            <w:r w:rsidRPr="007751D2">
              <w:rPr>
                <w:rFonts w:ascii="Arial" w:hAnsi="Arial" w:cs="Arial"/>
                <w:bCs/>
                <w:color w:val="000000"/>
              </w:rPr>
              <w:t>.р</w:t>
            </w:r>
            <w:proofErr w:type="gramEnd"/>
            <w:r w:rsidRPr="007751D2">
              <w:rPr>
                <w:rFonts w:ascii="Arial" w:hAnsi="Arial" w:cs="Arial"/>
                <w:bCs/>
                <w:color w:val="000000"/>
              </w:rPr>
              <w:t>уб.)</w:t>
            </w:r>
          </w:p>
        </w:tc>
      </w:tr>
      <w:tr w:rsidR="00E86AD2" w:rsidRPr="007751D2" w:rsidTr="00E86AD2">
        <w:trPr>
          <w:trHeight w:val="696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</w:rPr>
            </w:pPr>
            <w:r w:rsidRPr="007751D2">
              <w:rPr>
                <w:rFonts w:ascii="Arial" w:hAnsi="Arial" w:cs="Arial"/>
                <w:bCs/>
              </w:rPr>
              <w:t>Наименование расходов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</w:rPr>
            </w:pPr>
            <w:r w:rsidRPr="007751D2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</w:rPr>
            </w:pPr>
            <w:r w:rsidRPr="007751D2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</w:rPr>
            </w:pPr>
            <w:r w:rsidRPr="007751D2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</w:rPr>
            </w:pPr>
            <w:r w:rsidRPr="007751D2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</w:rPr>
            </w:pPr>
            <w:r w:rsidRPr="007751D2">
              <w:rPr>
                <w:rFonts w:ascii="Arial" w:hAnsi="Arial" w:cs="Arial"/>
                <w:bCs/>
              </w:rPr>
              <w:t>на</w:t>
            </w:r>
            <w:r w:rsidRPr="007751D2">
              <w:rPr>
                <w:rFonts w:ascii="Arial" w:hAnsi="Arial" w:cs="Arial"/>
                <w:bCs/>
              </w:rPr>
              <w:br/>
              <w:t xml:space="preserve"> 2024 год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</w:rPr>
            </w:pPr>
            <w:r w:rsidRPr="007751D2">
              <w:rPr>
                <w:rFonts w:ascii="Arial" w:hAnsi="Arial" w:cs="Arial"/>
                <w:bCs/>
              </w:rPr>
              <w:t>на</w:t>
            </w:r>
            <w:r w:rsidRPr="007751D2">
              <w:rPr>
                <w:rFonts w:ascii="Arial" w:hAnsi="Arial" w:cs="Arial"/>
                <w:bCs/>
              </w:rPr>
              <w:br/>
              <w:t xml:space="preserve"> 2025 год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</w:rPr>
            </w:pPr>
            <w:r w:rsidRPr="007751D2">
              <w:rPr>
                <w:rFonts w:ascii="Arial" w:hAnsi="Arial" w:cs="Arial"/>
                <w:bCs/>
              </w:rPr>
              <w:t>на</w:t>
            </w:r>
            <w:r w:rsidRPr="007751D2">
              <w:rPr>
                <w:rFonts w:ascii="Arial" w:hAnsi="Arial" w:cs="Arial"/>
                <w:bCs/>
              </w:rPr>
              <w:br/>
              <w:t xml:space="preserve"> 2026 год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876 269,3</w:t>
            </w:r>
          </w:p>
        </w:tc>
        <w:tc>
          <w:tcPr>
            <w:tcW w:w="158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624 885,9</w:t>
            </w:r>
          </w:p>
        </w:tc>
        <w:tc>
          <w:tcPr>
            <w:tcW w:w="167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632 327,5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Функционирование высшего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должностного лица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Расходы на выплаты персоналу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4 875,5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4 361,4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4 597,8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210 246,9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129 092,1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138 178,8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203 630,9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122 429,1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131 477,8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202 603,9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121 402,1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202 603,9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121 402,1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202 603,9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121 402,1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198 768,9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118 029,1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198 768,9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118 029,1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3 785,0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3 323,0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3 467,0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3 785,0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3 323,0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3 467,0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48 886,4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46 909,3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47 527,0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39 112,6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39 112,6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751D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Резервные средства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603 113,7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434 882,6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432 383,4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373 588,8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308 793,0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310 057,3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88 996,4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77 180,0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79 464,1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45 895,7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39 394,4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41 648,5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45 895,7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39 394,4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41 648,5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44 682,7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38 384,4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40 638,5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44 682,7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38 384,4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40 638,5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E86AD2" w:rsidRPr="007751D2" w:rsidTr="00E86AD2">
        <w:trPr>
          <w:trHeight w:val="572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3 985,0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3 985,0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3 677,0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3 677,0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39 115,7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39 115,7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37 220,2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37 220,2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1 895,6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1 895,6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284 592,4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231 613,0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230 593,2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полномочий органов местного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284 592,4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231 613,0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230 593,2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Обеспечение деятельности администрации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2 398,1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2 398,1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2 398,1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20 472,1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17 020,2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17 074,1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муниципальных учреждений - централизованная бухгалтерия муниципального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90 686,0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80 491,3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78 149,8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165 580,4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126 515,8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127 850,5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138 057,3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109 065,0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108 955,7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138 057,3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109 065,0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108 955,7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26 831,9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16 810,6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18 208,9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26 831,9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16 810,6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18 208,9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631,6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676,5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631,6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676,5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23 060,4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21 860,8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20 420,4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 xml:space="preserve">округов Московской области, создание доступной современной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23 060,3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21 860,3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17 560,3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E86AD2" w:rsidRPr="007751D2" w:rsidTr="00E86AD2">
        <w:trPr>
          <w:trHeight w:val="20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Осуществление полномочий по составлению (изменению) списков кандидатов в присяжные заседатели федеральных судов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общей юрисдикции в Российской Федерации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113 719,0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99 512,8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97 803,7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E86AD2" w:rsidRPr="007751D2" w:rsidTr="00E86AD2">
        <w:trPr>
          <w:trHeight w:val="13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Техническая поддержка программно-технических комплексов для оформления паспортов гражданина Российской Федерации, удостоверяющих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751D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90 917,5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2 888,0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2 274,0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85 135,3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85 135,3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Исполнение судебных актов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85 129,3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1 288,0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3 777,2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3 777,2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3 427,2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Национальная оборона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12 918,0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12 599,8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13 805,2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политики"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Мобилизационная подготовка экономики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123 676,5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84 414,9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82 525,6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3 104,2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2 690,2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2 715,2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3 104,2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2 690,2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2 715,2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205,0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E86AD2" w:rsidRPr="007751D2" w:rsidTr="00E86AD2">
        <w:trPr>
          <w:trHeight w:val="572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80 004,5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61 146,6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68 875,7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80 004,5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61 146,6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68 875,7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9 568,2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3 357,3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E86AD2" w:rsidRPr="007751D2" w:rsidTr="00E86AD2">
        <w:trPr>
          <w:trHeight w:val="572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Создание, содержание и организация деятельности аварийно-спасательных служб и (или) аварийно-спасательных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формирований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E86AD2" w:rsidRPr="007751D2" w:rsidTr="00E86AD2">
        <w:trPr>
          <w:trHeight w:val="1423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обороны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2 500,3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2 500,3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5 186,9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5 186,9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5 186,9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1 189,9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1 189,9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50 582,8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50 582,8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50 582,8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57 247,0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50 556,8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56 290,7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57 247,0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50 556,8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56 290,7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40 567,8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20 578,2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10 934,7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40 567,8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20 578,2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10 934,7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40 157,8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19 970,2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10 634,7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Национальная экономика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653 767,5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272 561,4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302 535,9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Лесное хозяйство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630 572,3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255 847,9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284 960,9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527 093,7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527 093,7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522 847,1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310 056,4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149 281,0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140 549,0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292 063,2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292 063,2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34 719,6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15 156,2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15 156,2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19 563,4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19 563,4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103 478,5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45 622,9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45 622,9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103 478,5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45 622,9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45 622,9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172F200000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9 380,4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8 726,5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9 438,0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9 380,4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8 726,5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9 438,0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9 380,4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8 726,5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9 438,0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4 387,2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4 387,2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4 387,2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4 387,2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1 052,7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1 052,7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1 052,7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1 052,7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3 560,5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Цифровое государственное управление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3 560,5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3 560,5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3 560,5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10 384,8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4 969,0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5 119,0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4 105,1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4 105,1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4 105,1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2 955 587,4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2 937 508,6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2 847 559,0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210 722,2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132 363,3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327 410,3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70 680,9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70 680,9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70 680,9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15 976,8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15 976,8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15 976,8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54 704,1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54 704,1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54 704,1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1620500000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Подпрограмма "Создание условий для обеспечения комфортного проживания жителей, в том числе в многоквартирных домах на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территории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4 308,0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4 308,0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9 492,0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9 492,0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100 394,3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325 806,7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49 603,9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2 985,3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2 985,3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1 514,7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1 514,7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192F300000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9 845,1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9 845,1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35 258,8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35 258,8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325 806,7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325 806,7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11 853,2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11 853,2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11 853,2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38 937,2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313 949,7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313 949,7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313 949,7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38 937,2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38 937,2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751D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1 400 424,4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1 792 615,4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622 946,0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1 268 539,1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1 792 615,4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622 946,0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12 789,3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12 789,3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1 749,7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1 749,7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1 749,7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"Объекты теплоснабжения, инженерные коммуникации"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1 141 549,9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1 776 905,1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621 069,7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227 866,2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1 115 477,4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290 850,8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ремонту, приобретению, монтажу и вводу в эксплуатацию объектов теплоснабжения (в том числе технологическое присоединение)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137 344,8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137 344,8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137 344,8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35 273,0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35 273,0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35 273,0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27 297,6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27 297,6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27 297,6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63 223,8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945 674,0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255 577,8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63 223,8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945 674,0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255 577,8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63 223,8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945 674,0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255 577,8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572 444,2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132 090,7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10 933,9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10 933,9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10 933,9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 и введенного режима функционирования "Повышенная готовность")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10302S1400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380 995,2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10302S1400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380 995,2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10302S1400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380 995,2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"Проведение первоочередных мероприятий по восстановлению инфраструктуры военных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городков на территории Московской области, переданных из федеральной собственности"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189 845,4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10 898,0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10 898,0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10 898,0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751D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131 885,3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1 296 896,1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968 396,9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1 853 010,7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1 238 396,6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944 174,9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1 837 185,7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34 254,4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429 897,0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1 221 327,6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34 254,4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935 667,6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29 510,6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83 667,6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29 510,6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83 667,6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29 510,6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83 667,6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171F200000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429 897,0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123 123,0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123 123,0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123 123,0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306 774,0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306 774,0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306 774,0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1 204 142,1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514 277,9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615 858,1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1 204 142,1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514 277,9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615 858,1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37 297,9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36 627,9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36 627,9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107 770,7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Модернизация асфальтовых и иных покрытий с дополнительным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благоустройством на дворовых территориях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16 429,3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16 429,3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16 429,3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14 895,5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36 637,6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14 895,5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36 637,6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14 895,5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36 637,6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679 035,4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387 448,0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679 035,4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387 448,0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679 035,4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387 448,0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121 083,5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121 083,5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121 083,5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47 544,7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44 133,0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44 192,0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 xml:space="preserve">Муниципальная программа "Развитие инженерной инфраструктуры,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46 096,7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46 096,7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46 096,7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46 096,7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45 042,4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45 042,4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Муниципальная программа "Формирование современной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комфортной городской среды"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7751D2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751D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Исполнение судебных актов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Охрана окружающей среды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53 146,5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77 947,1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3 073 938,5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"Охрана окружающей среды"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"Проведение обследований состояния окружающей среды"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0710100000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52 206,5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13 704,5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8 683,1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52 206,5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13 704,5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8 683,1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E86AD2" w:rsidRPr="007751D2" w:rsidTr="00E86AD2">
        <w:trPr>
          <w:trHeight w:val="13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юридическим лицам, а также по транспортированию, обработке и утилизации таких отходов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51 974,0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13 472,0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8 450,6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48 483,7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5 660,6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48 483,7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5 660,6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48 006,1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5 180,6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48 006,1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5 180,6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3 490,3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3 490,3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3 067,5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3 067,5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4 237 500,2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3 625 449,8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3 560 678,2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703 204,0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703 204,0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703 204,0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696 558,0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704 293,0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704 293,0</w:t>
            </w:r>
          </w:p>
        </w:tc>
      </w:tr>
      <w:tr w:rsidR="00E86AD2" w:rsidRPr="007751D2" w:rsidTr="00E86AD2">
        <w:trPr>
          <w:trHeight w:val="27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751D2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694 191,0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701 926,0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694 191,0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701 926,0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Субсидии бюджетным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648 971,0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655 763,0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655 763,0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45 220,0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46 163,0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46 163,0</w:t>
            </w:r>
          </w:p>
        </w:tc>
      </w:tr>
      <w:tr w:rsidR="00E86AD2" w:rsidRPr="007751D2" w:rsidTr="00E86AD2">
        <w:trPr>
          <w:trHeight w:val="24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751D2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(компаний), публично-правовых компаний)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реализующих программы дошкольного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4 729,3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031P200000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E86AD2" w:rsidRPr="007751D2" w:rsidTr="00E86AD2">
        <w:trPr>
          <w:trHeight w:val="18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3 048 822,4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2 670 643,4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2 669 143,4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2 493 775,3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2 369 421,2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2 295 120,2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23 376,8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23 376,8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23 376,8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Обеспечение подвоза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 к месту обучения в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муниципальные общеобразовательные организации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982 246,5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853 277,2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85 134,2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85 134,2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897 112,3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798 202,1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843 648,3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747 240,2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729 894,9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53 463,9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50 961,8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49 081,3</w:t>
            </w:r>
          </w:p>
        </w:tc>
      </w:tr>
      <w:tr w:rsidR="00E86AD2" w:rsidRPr="007751D2" w:rsidTr="00E86AD2">
        <w:trPr>
          <w:trHeight w:val="27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751D2">
              <w:rPr>
                <w:rFonts w:ascii="Arial" w:hAnsi="Arial" w:cs="Arial"/>
                <w:color w:val="000000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1 403 771,0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1 431 829,0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1 403 771,0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1 431 829,0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1 318 118,0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1 342 021,0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1 342 021,0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85 653,0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89 808,0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89 808,0</w:t>
            </w:r>
          </w:p>
        </w:tc>
      </w:tr>
      <w:tr w:rsidR="00E86AD2" w:rsidRPr="007751D2" w:rsidTr="00E86AD2">
        <w:trPr>
          <w:trHeight w:val="24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751D2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16 014,0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16 014,0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16 014,0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E86AD2" w:rsidRPr="007751D2" w:rsidTr="00E86AD2">
        <w:trPr>
          <w:trHeight w:val="40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751D2">
              <w:rPr>
                <w:rFonts w:ascii="Arial" w:hAnsi="Arial" w:cs="Arial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основного общего, среднего общего образования в муниципальных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51 817,0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51 817,0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48 503,2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48 407,9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48 407,9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3 313,8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3 307,1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3 307,1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147 619,1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96 972,5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95 892,4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751D2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90 805,1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96 186,5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95 106,4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56 028,0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27 749,0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20 600,0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13 867,0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2 187,0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856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10 978,0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9 895,4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9 895,4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717,0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704,6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704,6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"Модернизация школьных систем образования в рамках государственной программы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Российской Федерации "Развитие образования"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Проведение работ по капитальному ремонту зданий региональных (муниципальных) общеобразовательных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организаций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317 745,4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300 436,9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300 436,9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151 801,0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135 375,0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135 375,0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Федеральный проект "Творческие люди"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024A200000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Субсидии бюджетным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"Развитие образования в сфере культуры"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150 026,0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140 200,6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140 200,6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140 200,6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84 950,0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82 100,0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82 100,0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55 250,6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53 000,0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53 000,0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1 497,7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497,7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"Финансовое обеспечение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3 016,3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3 334,9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163 544,4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165 061,9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165 061,9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30 892,0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30 892,0</w:t>
            </w:r>
          </w:p>
        </w:tc>
      </w:tr>
      <w:tr w:rsidR="00E86AD2" w:rsidRPr="007751D2" w:rsidTr="00E86AD2">
        <w:trPr>
          <w:trHeight w:val="27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751D2">
              <w:rPr>
                <w:rFonts w:ascii="Arial" w:hAnsi="Arial" w:cs="Arial"/>
                <w:color w:val="000000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30 133,0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30 133,0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26 398,0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26 398,0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26 398,0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3 735,0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3 735,0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3 735,0</w:t>
            </w:r>
          </w:p>
        </w:tc>
      </w:tr>
      <w:tr w:rsidR="00E86AD2" w:rsidRPr="007751D2" w:rsidTr="00E86AD2">
        <w:trPr>
          <w:trHeight w:val="24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751D2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Подпрограмма "Дополнительное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образование, воспитание и психолого-социальное сопровождение детей"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132 652,4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134 169,9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134 169,9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"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пилотных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66 974,7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66 974,7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66 974,7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55 345,9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52 792,5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52 792,5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11 628,8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59 512,9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44 033,8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15 279,2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(приобретение компьютерного оборудования в МОУДО "ЦДОД")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E86AD2" w:rsidRPr="007751D2" w:rsidTr="00E86AD2">
        <w:trPr>
          <w:trHeight w:val="18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51 622,2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34 896,2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34 896,2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51 622,2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34 896,2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34 896,2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(организация пространства музея МБУ "Электростальский городской Центр патриотического воспитания")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7 636,4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4 339,7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4 339,7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E86AD2" w:rsidRPr="007751D2" w:rsidTr="00E86AD2">
        <w:trPr>
          <w:trHeight w:val="13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40 985,8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40 985,8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40 985,8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33 103,3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33 103,3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114 444,0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106 231,3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106 380,5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103 152,0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93 312,3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94 800,5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19 863,2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031EВ00000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E86AD2" w:rsidRPr="007751D2" w:rsidTr="00E86AD2">
        <w:trPr>
          <w:trHeight w:val="36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751D2">
              <w:rPr>
                <w:rFonts w:ascii="Arial" w:hAnsi="Arial" w:cs="Arial"/>
                <w:color w:val="00000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8 074,9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533,0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031Y400000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18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83 288,8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83 288,8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28 489,2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27 393,1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27 393,1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27 942,6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27 942,6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54 799,6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54 799,6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Субсидии бюджетным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54 799,6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9 491,0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8 985,2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505,9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152E400000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Культура, кинематография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294 208,8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249 468,4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234 173,0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277 161,8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231 562,1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216 246,7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Муниципальная программа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"Культура и туризм"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272 471,8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231 562,1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216 246,7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"Развитие музейного дела"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28 125,9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986,3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Проведение капитального ремонта, текущего ремонта и благоустройство территорий муниципальных музеев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0220300470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0220300470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Субсидии бюджетным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0220300470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Модернизация (развитие) материально-технической базы муниципальных музеев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70 342,5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70 179,5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69 350,0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69 350,0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69 350,0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161 336,3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133 178,1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146 559,9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Стипендии в области образования, культуры и искусства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129 075,2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108 316,3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121 698,0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8 293,5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8 293,5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7 453,0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1 272,0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1 272,0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840,4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691,0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120 781,7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120 781,7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120 781,7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 xml:space="preserve">благоустройство территорий муниципальных театрально-концертных и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3 135,7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Выполнение работ по обеспечению пожарной безопасности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2 535,7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2 535,7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2 535,7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28 825,5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24 652,9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24 652,9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реализации молодежной политики"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"Эффективное местное самоуправление"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7751D2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7751D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114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7751D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7751D2">
              <w:rPr>
                <w:rFonts w:ascii="Arial" w:hAnsi="Arial" w:cs="Arial"/>
                <w:color w:val="000000"/>
              </w:rPr>
              <w:t xml:space="preserve">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16 952,4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16 952,4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118 688,8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105 088,0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94 516,7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Предоставление доплаты за выслугу лет к трудовой пенсии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муниципальным служащим за счет средств местного бюджета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9 736,0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7 447,0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Подпрограмма "Улучшение жилищных условий отдельных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категорий многодетных семей"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0970000000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0970100000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100 349,7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96 060,0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78 521,7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64 965,7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60 676,0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43 137,7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61 458,0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61 458,0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441 140,0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386 704,6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399 340,5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174 582,8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153 250,9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165 886,8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174 582,8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153 250,9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165 886,8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4 729,0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2 960,0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2 880,0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7751D2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Федеральный проект "Спорт-норма жизни"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051P500000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E86AD2" w:rsidRPr="007751D2" w:rsidTr="00E86AD2">
        <w:trPr>
          <w:trHeight w:val="69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E86AD2" w:rsidRPr="007751D2" w:rsidTr="00E86AD2">
        <w:trPr>
          <w:trHeight w:val="91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10 652,3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10 652,3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12 099,0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42 725,0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2 359,0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E86AD2" w:rsidRPr="007751D2" w:rsidTr="00E86AD2">
        <w:trPr>
          <w:trHeight w:val="465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center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color w:val="000000"/>
              </w:rPr>
            </w:pPr>
            <w:r w:rsidRPr="007751D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E86AD2" w:rsidRPr="007751D2" w:rsidTr="00E86AD2">
        <w:trPr>
          <w:trHeight w:val="300"/>
          <w:jc w:val="center"/>
        </w:trPr>
        <w:tc>
          <w:tcPr>
            <w:tcW w:w="9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9 779 001,8</w:t>
            </w:r>
          </w:p>
        </w:tc>
        <w:tc>
          <w:tcPr>
            <w:tcW w:w="1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8 419 353,5</w:t>
            </w:r>
          </w:p>
        </w:tc>
        <w:tc>
          <w:tcPr>
            <w:tcW w:w="16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6AD2" w:rsidRPr="007751D2" w:rsidRDefault="00E86AD2" w:rsidP="00E86AD2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7751D2">
              <w:rPr>
                <w:rFonts w:ascii="Arial" w:hAnsi="Arial" w:cs="Arial"/>
                <w:bCs/>
                <w:color w:val="000000"/>
              </w:rPr>
              <w:t>11 243 759,1</w:t>
            </w:r>
          </w:p>
        </w:tc>
      </w:tr>
    </w:tbl>
    <w:p w:rsidR="00074E48" w:rsidRPr="00C87D36" w:rsidRDefault="00074E48">
      <w:pPr>
        <w:rPr>
          <w:rFonts w:ascii="Arial" w:hAnsi="Arial" w:cs="Arial"/>
        </w:rPr>
      </w:pPr>
    </w:p>
    <w:sectPr w:rsidR="00074E48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F" w:rsidRDefault="00094D5F" w:rsidP="00870F3D">
      <w:r>
        <w:separator/>
      </w:r>
    </w:p>
  </w:endnote>
  <w:endnote w:type="continuationSeparator" w:id="0">
    <w:p w:rsidR="00094D5F" w:rsidRDefault="00094D5F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F" w:rsidRDefault="00094D5F" w:rsidP="00870F3D">
      <w:r>
        <w:separator/>
      </w:r>
    </w:p>
  </w:footnote>
  <w:footnote w:type="continuationSeparator" w:id="0">
    <w:p w:rsidR="00094D5F" w:rsidRDefault="00094D5F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4D5F"/>
    <w:rsid w:val="0009711F"/>
    <w:rsid w:val="000B04DB"/>
    <w:rsid w:val="000B2851"/>
    <w:rsid w:val="000B6EA2"/>
    <w:rsid w:val="000D79AE"/>
    <w:rsid w:val="000E3DB2"/>
    <w:rsid w:val="000F6BE1"/>
    <w:rsid w:val="00102A1B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CE3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466BB"/>
    <w:rsid w:val="0035224D"/>
    <w:rsid w:val="00353169"/>
    <w:rsid w:val="00367297"/>
    <w:rsid w:val="0038034B"/>
    <w:rsid w:val="003905E4"/>
    <w:rsid w:val="003909D0"/>
    <w:rsid w:val="00394508"/>
    <w:rsid w:val="003B2A82"/>
    <w:rsid w:val="003B4873"/>
    <w:rsid w:val="003D5432"/>
    <w:rsid w:val="003E7299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B59D6"/>
    <w:rsid w:val="004C6A09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0662A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12F1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3AAE"/>
    <w:rsid w:val="007449F7"/>
    <w:rsid w:val="007760D0"/>
    <w:rsid w:val="00776EB4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203F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3B06"/>
    <w:rsid w:val="00904162"/>
    <w:rsid w:val="00904183"/>
    <w:rsid w:val="00905C00"/>
    <w:rsid w:val="00915943"/>
    <w:rsid w:val="0091601F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1590"/>
    <w:rsid w:val="00A66A8F"/>
    <w:rsid w:val="00A67E91"/>
    <w:rsid w:val="00A76E31"/>
    <w:rsid w:val="00A81E3C"/>
    <w:rsid w:val="00A81FAC"/>
    <w:rsid w:val="00AA167A"/>
    <w:rsid w:val="00AA18CD"/>
    <w:rsid w:val="00AA6302"/>
    <w:rsid w:val="00AB2A81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008A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82E"/>
    <w:rsid w:val="00C27B1D"/>
    <w:rsid w:val="00C3114C"/>
    <w:rsid w:val="00C331C1"/>
    <w:rsid w:val="00C34B01"/>
    <w:rsid w:val="00C43AC9"/>
    <w:rsid w:val="00C46149"/>
    <w:rsid w:val="00C46300"/>
    <w:rsid w:val="00C47CD0"/>
    <w:rsid w:val="00C47EF5"/>
    <w:rsid w:val="00C545D3"/>
    <w:rsid w:val="00C6090E"/>
    <w:rsid w:val="00C70E93"/>
    <w:rsid w:val="00C71F41"/>
    <w:rsid w:val="00C825E4"/>
    <w:rsid w:val="00C84CAA"/>
    <w:rsid w:val="00C86125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26410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86AD2"/>
    <w:rsid w:val="00EA466F"/>
    <w:rsid w:val="00EB1342"/>
    <w:rsid w:val="00EE1011"/>
    <w:rsid w:val="00EE4163"/>
    <w:rsid w:val="00EE5B87"/>
    <w:rsid w:val="00EF1ED7"/>
    <w:rsid w:val="00EF6BD4"/>
    <w:rsid w:val="00EF6ED2"/>
    <w:rsid w:val="00EF7A7A"/>
    <w:rsid w:val="00F00BB8"/>
    <w:rsid w:val="00F04D28"/>
    <w:rsid w:val="00F05956"/>
    <w:rsid w:val="00F07FD5"/>
    <w:rsid w:val="00F1373B"/>
    <w:rsid w:val="00F15A3A"/>
    <w:rsid w:val="00F25404"/>
    <w:rsid w:val="00F3170D"/>
    <w:rsid w:val="00F46F1E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2763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6FADD-0CC8-4CF8-88DB-D9F357E0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124</Pages>
  <Words>18515</Words>
  <Characters>119386</Characters>
  <Application>Microsoft Office Word</Application>
  <DocSecurity>0</DocSecurity>
  <Lines>994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137626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Орлова Светлана</cp:lastModifiedBy>
  <cp:revision>2</cp:revision>
  <cp:lastPrinted>2024-06-28T09:52:00Z</cp:lastPrinted>
  <dcterms:created xsi:type="dcterms:W3CDTF">2024-09-19T12:58:00Z</dcterms:created>
  <dcterms:modified xsi:type="dcterms:W3CDTF">2024-09-19T12:58:00Z</dcterms:modified>
</cp:coreProperties>
</file>